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44E59" w14:textId="19EAA592" w:rsidR="00C7414F" w:rsidRPr="00BD400F" w:rsidRDefault="00C7414F" w:rsidP="00C741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BD400F"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WHYTMETE</w:t>
      </w:r>
      <w:r w:rsidRPr="00BD400F">
        <w:rPr>
          <w:rFonts w:ascii="Times New Roman" w:hAnsi="Times New Roman" w:cs="Times New Roman"/>
          <w:sz w:val="24"/>
          <w:szCs w:val="24"/>
          <w:lang w:val="en-US"/>
        </w:rPr>
        <w:t xml:space="preserve">      (fl.1429-32)</w:t>
      </w:r>
    </w:p>
    <w:p w14:paraId="220E72FE" w14:textId="77777777" w:rsidR="00C7414F" w:rsidRPr="00BD400F" w:rsidRDefault="00C7414F" w:rsidP="00C741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BD400F">
        <w:rPr>
          <w:rFonts w:ascii="Times New Roman" w:hAnsi="Times New Roman" w:cs="Times New Roman"/>
          <w:sz w:val="24"/>
          <w:szCs w:val="24"/>
          <w:lang w:val="en-US"/>
        </w:rPr>
        <w:t>Rector of St.Peter’s Church, Yaxham, Norfolk.</w:t>
      </w:r>
    </w:p>
    <w:p w14:paraId="1F5E38C4" w14:textId="77777777" w:rsidR="00C7414F" w:rsidRPr="00BD400F" w:rsidRDefault="00C7414F" w:rsidP="00C741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B47D68" w14:textId="77777777" w:rsidR="00C7414F" w:rsidRPr="00BD400F" w:rsidRDefault="00C7414F" w:rsidP="00C741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3C068D" w14:textId="77777777" w:rsidR="00C7414F" w:rsidRPr="00BD400F" w:rsidRDefault="00C7414F" w:rsidP="00C741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BD400F">
        <w:rPr>
          <w:rFonts w:ascii="Times New Roman" w:hAnsi="Times New Roman" w:cs="Times New Roman"/>
          <w:sz w:val="24"/>
          <w:szCs w:val="24"/>
          <w:lang w:val="en-US"/>
        </w:rPr>
        <w:tab/>
        <w:t>1392</w:t>
      </w:r>
      <w:r w:rsidRPr="00BD400F"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20D42E29" w14:textId="5D3F6283" w:rsidR="00C7414F" w:rsidRPr="00BD400F" w:rsidRDefault="00C7414F" w:rsidP="00C7414F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D400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BD40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Francis Blomefield, 'Mitford Hundred and Half: Yaxham', in </w:t>
      </w:r>
      <w:r w:rsidRPr="00BD400F">
        <w:rPr>
          <w:rStyle w:val="Emphasis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An Essay Towards A Topographical History of the County of Norfolk: Volume 10</w:t>
      </w:r>
      <w:r w:rsidRPr="00BD40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(London, 1809), pp. 281-284. </w:t>
      </w:r>
      <w:r w:rsidRPr="00BD400F">
        <w:rPr>
          <w:rStyle w:val="Emphasis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British History Online</w:t>
      </w:r>
      <w:r w:rsidRPr="00BD40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http://www.british-history.ac.uk/topographical-hist-norfolk/vol10/pp281-284 [accessed 16 May 2020].)</w:t>
      </w:r>
    </w:p>
    <w:p w14:paraId="6A88D4C4" w14:textId="77777777" w:rsidR="00BD400F" w:rsidRPr="00BD400F" w:rsidRDefault="00BD400F" w:rsidP="00BD400F">
      <w:pPr>
        <w:ind w:left="720"/>
        <w:rPr>
          <w:szCs w:val="24"/>
        </w:rPr>
      </w:pPr>
      <w:r w:rsidRPr="00BD400F">
        <w:rPr>
          <w:szCs w:val="24"/>
        </w:rPr>
        <w:t>1432</w:t>
      </w:r>
      <w:r w:rsidRPr="00BD400F">
        <w:rPr>
          <w:szCs w:val="24"/>
        </w:rPr>
        <w:tab/>
        <w:t>He made his Will.</w:t>
      </w:r>
    </w:p>
    <w:p w14:paraId="63B3246A" w14:textId="1E575060" w:rsidR="00BD400F" w:rsidRPr="00BD400F" w:rsidRDefault="00BD400F" w:rsidP="00BD400F">
      <w:pPr>
        <w:pStyle w:val="NoSpacing"/>
        <w:ind w:left="720" w:firstLine="72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D400F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BD400F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BD400F">
        <w:rPr>
          <w:rFonts w:ascii="Times New Roman" w:hAnsi="Times New Roman" w:cs="Times New Roman"/>
          <w:sz w:val="24"/>
          <w:szCs w:val="24"/>
        </w:rPr>
        <w:t xml:space="preserve"> ref. NCC, will register, Surflete, 96)</w:t>
      </w:r>
    </w:p>
    <w:p w14:paraId="06FB93B2" w14:textId="77777777" w:rsidR="00C7414F" w:rsidRPr="00BD400F" w:rsidRDefault="00C7414F" w:rsidP="00C7414F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C5DBB00" w14:textId="77777777" w:rsidR="00C7414F" w:rsidRPr="00BD400F" w:rsidRDefault="00C7414F" w:rsidP="00C7414F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2DBD6B4" w14:textId="3FD52BC9" w:rsidR="00C7414F" w:rsidRDefault="00C7414F" w:rsidP="00C7414F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D40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16 May 2020</w:t>
      </w:r>
    </w:p>
    <w:p w14:paraId="6FFDA724" w14:textId="0911EA82" w:rsidR="00BD400F" w:rsidRPr="00BD400F" w:rsidRDefault="00BD400F" w:rsidP="00C7414F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6 November 2021</w:t>
      </w:r>
    </w:p>
    <w:p w14:paraId="36C879DA" w14:textId="77777777" w:rsidR="00C7414F" w:rsidRPr="00BD400F" w:rsidRDefault="00C7414F" w:rsidP="00C741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C59F12" w14:textId="43F77E75" w:rsidR="006746EF" w:rsidRPr="00BD400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D400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D68C3" w14:textId="77777777" w:rsidR="00C7414F" w:rsidRDefault="00C7414F" w:rsidP="00CD0211">
      <w:r>
        <w:separator/>
      </w:r>
    </w:p>
  </w:endnote>
  <w:endnote w:type="continuationSeparator" w:id="0">
    <w:p w14:paraId="019A9798" w14:textId="77777777" w:rsidR="00C7414F" w:rsidRDefault="00C7414F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35E3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44A0F" w14:textId="77777777" w:rsidR="00C7414F" w:rsidRDefault="00C7414F" w:rsidP="00CD0211">
      <w:r>
        <w:separator/>
      </w:r>
    </w:p>
  </w:footnote>
  <w:footnote w:type="continuationSeparator" w:id="0">
    <w:p w14:paraId="7D991ECB" w14:textId="77777777" w:rsidR="00C7414F" w:rsidRDefault="00C7414F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400F"/>
    <w:rsid w:val="00C7414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A6E5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0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C7414F"/>
    <w:rPr>
      <w:i/>
      <w:iCs/>
    </w:rPr>
  </w:style>
  <w:style w:type="character" w:styleId="Hyperlink">
    <w:name w:val="Hyperlink"/>
    <w:basedOn w:val="DefaultParagraphFont"/>
    <w:rsid w:val="00BD400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2020-05-16T16:43:00Z</dcterms:created>
  <dcterms:modified xsi:type="dcterms:W3CDTF">2021-11-06T11:37:00Z</dcterms:modified>
</cp:coreProperties>
</file>